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16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1134"/>
      </w:tblGrid>
      <w:tr>
        <w:tblPrEx/>
        <w:trPr>
          <w:trHeight w:val="1431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9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         № 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1431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9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4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17.12.2024 № 145-МПА 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520"/>
          <w:tblHeader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Распределение бюджетных ассигнований из бюджета Владивостокско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 городского округа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Российской Федерации на 2025 год и плановый период 2026 и 2027 годов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  <w:highlight w:val="none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rPr>
          <w:rFonts w:ascii="Arial" w:hAnsi="Arial" w:cs="Arial"/>
          <w:sz w:val="10"/>
          <w:szCs w:val="10"/>
          <w:highlight w:val="none"/>
        </w:rPr>
      </w:pPr>
      <w:r>
        <w:rPr>
          <w:rFonts w:ascii="Arial" w:hAnsi="Arial" w:cs="Arial"/>
          <w:sz w:val="10"/>
          <w:szCs w:val="10"/>
          <w:highlight w:val="none"/>
        </w:rPr>
      </w:r>
      <w:r>
        <w:rPr>
          <w:rFonts w:ascii="Arial" w:hAnsi="Arial" w:cs="Arial"/>
          <w:sz w:val="10"/>
          <w:szCs w:val="10"/>
          <w:highlight w:val="none"/>
        </w:rPr>
      </w:r>
      <w:r>
        <w:rPr>
          <w:rFonts w:ascii="Arial" w:hAnsi="Arial" w:cs="Arial"/>
          <w:sz w:val="10"/>
          <w:szCs w:val="10"/>
          <w:highlight w:val="none"/>
        </w:rPr>
      </w:r>
    </w:p>
    <w:p>
      <w:pPr>
        <w:rPr>
          <w:rFonts w:ascii="Arial" w:hAnsi="Arial" w:cs="Arial"/>
          <w:sz w:val="10"/>
          <w:szCs w:val="10"/>
          <w:highlight w:val="none"/>
        </w:rPr>
      </w:pPr>
      <w:r>
        <w:rPr>
          <w:rFonts w:ascii="Arial" w:hAnsi="Arial" w:cs="Arial"/>
          <w:sz w:val="10"/>
          <w:szCs w:val="10"/>
          <w:highlight w:val="none"/>
        </w:rPr>
      </w:r>
      <w:r>
        <w:rPr>
          <w:rFonts w:ascii="Arial" w:hAnsi="Arial" w:cs="Arial"/>
          <w:sz w:val="10"/>
          <w:szCs w:val="10"/>
          <w:highlight w:val="none"/>
        </w:rPr>
      </w:r>
      <w:r>
        <w:rPr>
          <w:rFonts w:ascii="Arial" w:hAnsi="Arial" w:cs="Arial"/>
          <w:sz w:val="10"/>
          <w:szCs w:val="10"/>
          <w:highlight w:val="none"/>
        </w:rPr>
      </w:r>
    </w:p>
    <w:p>
      <w:pPr>
        <w:rPr>
          <w:rFonts w:ascii="Arial" w:hAnsi="Arial" w:cs="Arial"/>
          <w:sz w:val="10"/>
          <w:szCs w:val="10"/>
          <w:highlight w:val="none"/>
        </w:rPr>
      </w:pPr>
      <w:r>
        <w:rPr>
          <w:rFonts w:ascii="Arial" w:hAnsi="Arial" w:cs="Arial"/>
          <w:sz w:val="10"/>
          <w:szCs w:val="10"/>
          <w:highlight w:val="none"/>
        </w:rPr>
      </w:r>
      <w:r>
        <w:rPr>
          <w:rFonts w:ascii="Arial" w:hAnsi="Arial" w:cs="Arial"/>
          <w:sz w:val="10"/>
          <w:szCs w:val="10"/>
          <w:highlight w:val="none"/>
        </w:rPr>
      </w:r>
      <w:r>
        <w:rPr>
          <w:rFonts w:ascii="Arial" w:hAnsi="Arial" w:cs="Arial"/>
          <w:sz w:val="10"/>
          <w:szCs w:val="10"/>
          <w:highlight w:val="none"/>
        </w:rPr>
      </w:r>
    </w:p>
    <w:p>
      <w:pPr>
        <w:rPr>
          <w:rFonts w:ascii="Arial" w:hAnsi="Arial" w:cs="Arial"/>
          <w:sz w:val="10"/>
          <w:szCs w:val="10"/>
          <w:highlight w:val="none"/>
        </w:rPr>
      </w:pPr>
      <w:r>
        <w:rPr>
          <w:rFonts w:ascii="Arial" w:hAnsi="Arial" w:cs="Arial"/>
          <w:sz w:val="10"/>
          <w:szCs w:val="10"/>
          <w:highlight w:val="none"/>
        </w:rPr>
      </w:r>
      <w:r>
        <w:rPr>
          <w:rFonts w:ascii="Arial" w:hAnsi="Arial" w:cs="Arial"/>
          <w:sz w:val="10"/>
          <w:szCs w:val="10"/>
          <w:highlight w:val="none"/>
        </w:rPr>
      </w:r>
      <w:r>
        <w:rPr>
          <w:rFonts w:ascii="Arial" w:hAnsi="Arial" w:cs="Arial"/>
          <w:sz w:val="10"/>
          <w:szCs w:val="10"/>
          <w:highlight w:val="none"/>
        </w:rPr>
      </w:r>
    </w:p>
    <w:p>
      <w:pPr>
        <w:rPr>
          <w:rFonts w:ascii="Arial" w:hAnsi="Arial" w:cs="Arial"/>
          <w:sz w:val="10"/>
          <w:szCs w:val="10"/>
          <w:highlight w:val="none"/>
        </w:rPr>
      </w:pPr>
      <w:r>
        <w:rPr>
          <w:rFonts w:ascii="Arial" w:hAnsi="Arial" w:cs="Arial"/>
          <w:sz w:val="10"/>
          <w:szCs w:val="10"/>
          <w:highlight w:val="none"/>
        </w:rPr>
      </w:r>
      <w:r>
        <w:rPr>
          <w:rFonts w:ascii="Arial" w:hAnsi="Arial" w:cs="Arial"/>
          <w:sz w:val="10"/>
          <w:szCs w:val="10"/>
          <w:highlight w:val="none"/>
        </w:rPr>
      </w:r>
      <w:r>
        <w:rPr>
          <w:rFonts w:ascii="Arial" w:hAnsi="Arial" w:cs="Arial"/>
          <w:sz w:val="10"/>
          <w:szCs w:val="10"/>
          <w:highlight w:val="none"/>
        </w:rPr>
      </w:r>
    </w:p>
    <w:tbl>
      <w:tblPr>
        <w:tblW w:w="0" w:type="auto"/>
        <w:tblInd w:w="10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4505"/>
        <w:gridCol w:w="1140"/>
        <w:gridCol w:w="1423"/>
        <w:gridCol w:w="1134"/>
        <w:gridCol w:w="2267"/>
        <w:gridCol w:w="2252"/>
        <w:gridCol w:w="2279"/>
      </w:tblGrid>
      <w:tr>
        <w:tblPrEx/>
        <w:trPr>
          <w:trHeight w:val="22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показателя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Код раздела, подраз</w:t>
            </w:r>
            <w:r>
              <w:rPr>
                <w:rFonts w:ascii="Times New Roman" w:hAnsi="Times New Roman" w:cs="Times New Roman"/>
                <w:color w:val="000000"/>
              </w:rPr>
              <w:t xml:space="preserve">де</w:t>
            </w:r>
            <w:r>
              <w:rPr>
                <w:rFonts w:ascii="Times New Roman" w:hAnsi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  <w:t xml:space="preserve">ла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Код целевой статьи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Код вида расходов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Сумма, в рублях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775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2025 год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2026 год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2027 год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</w:tbl>
    <w:p>
      <w:pPr>
        <w:rPr>
          <w:rFonts w:ascii="Arial" w:hAnsi="Arial" w:cs="Arial"/>
          <w:sz w:val="2"/>
          <w:szCs w:val="2"/>
          <w:highlight w:val="none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  <w:highlight w:val="none"/>
        </w:rPr>
      </w:r>
      <w:r>
        <w:rPr>
          <w:rFonts w:ascii="Arial" w:hAnsi="Arial" w:cs="Arial"/>
          <w:sz w:val="2"/>
          <w:szCs w:val="2"/>
          <w:highlight w:val="none"/>
        </w:rPr>
      </w:r>
    </w:p>
    <w:tbl>
      <w:tblPr>
        <w:tblW w:w="0" w:type="auto"/>
        <w:tblInd w:w="10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4505"/>
        <w:gridCol w:w="1140"/>
        <w:gridCol w:w="1423"/>
        <w:gridCol w:w="1134"/>
        <w:gridCol w:w="2267"/>
        <w:gridCol w:w="2252"/>
        <w:gridCol w:w="2279"/>
      </w:tblGrid>
      <w:tr>
        <w:tblPrEx/>
        <w:trPr>
          <w:trHeight w:val="271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02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 расходов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36 993 799 692,56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27 095 990 479,41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27 364 594 513,62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02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том числе условно утвержденные расходы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850 578 364,02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1 572 157 811,88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02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Итого расходов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36 993 799 692,56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26 245 412 115,39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25 792 436 701,74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3 763 268 466,37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2 947 768 316,41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2 966 746 551,40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8 322 266,47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6 985 500,10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7 264 989,04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8 322 266,47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6 985 500,10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7 264 989,04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Глава муниципального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8 322 266,47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6 985 500,10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7 264 989,04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8 322 266,47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6 985 500,10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7 264 989,04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189 148 208,38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173 476 212,70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180 120 679,57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189 148 208,38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173 476 212,70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180 120 679,57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представительного органа муниципального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6 771 070,00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6 979 798,06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7 259 008,05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6 771 070,00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6 979 798,06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7 259 008,05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Депутаты представительного органа муниципального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9 741 324,00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10 041 890,45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10 444 070,13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9 741 324,00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10 041 890,45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10 444 070,13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Помощники депутатов представительного органа муниципального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59 246 461,00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58 498 680,92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60 841 835,64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59 246 461,00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58 498 680,92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60 841 835,64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106 393 724,96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97 955 843,27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101 575 765,75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86 855 330,63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89 324 656,84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92 901 533,71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19 496 050,33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8 593 174,43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8 637 052,04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42 344,00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38 012,00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37 180,00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1 333 612,02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1 333 612,02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9900028300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5 662 016,40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9900028300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5 662 016,40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1 248 094 258,18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1 187 813 520,64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1 234 662 347,13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1 248 094 258,18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1 187 813 520,64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1 234 662 347,13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1 180 656 070,43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1 187 813 520,64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1 234 662 347,13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1 157 256 974,66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1 171 641 168,35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1 218 476 873,34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23 379 095,77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16 152 352,29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16 165 473,79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67 438 187,75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67 438 187,75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Судебная система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1 307 550,00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10 428 050,00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1 222 444,00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1 307 550,00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10 428 050,00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1 222 444,00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9900051200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1 307 550,00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10 428 050,00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1 222 444,00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9900051200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1 307 550,00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10 428 050,00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1 222 444,00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328 268 995,01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345 008 928,20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360 201 054,48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258 794 823,13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273 973 557,95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286 315 564,95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258 794 823,13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273 973 557,95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286 315 564,95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258 794 823,13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273 973 557,95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286 315 564,95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191 238 011,75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201 966 484,00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210 030 095,00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67 496 811,38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71 952 073,95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76 225 469,95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69 474 171,88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71 035 370,25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73 885 489,53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контрольно-счетной палаты муниципального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7 619 280,09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6 979 798,06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7 259 008,05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7 619 280,09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6 979 798,06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7 259 008,05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Заместители председателя контрольно-счётной палаты муниципального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5 655 041,78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5 583 861,36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5 807 294,98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5 655 041,78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5 583 861,36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5 807 294,98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Аудиторы контрольно-счётной палаты муниципального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23 739 904,10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24 429 687,70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25 407 261,85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23 739 904,10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24 429 687,70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25 407 261,85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30 718 870,91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33 082 424,13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34 397 325,65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30 264 623,76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32 844 274,13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34 159 175,65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454 247,15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238 150,00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238 150,00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1 741 075,00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959 599,00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1 014 599,00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1 666 075,00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884 599,00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939 599,00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Резервные фонды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335 098 811,33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123 600 000,00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63 600 000,00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335 098 811,33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123 600 000,00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63 600 000,00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Предупреждение возн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икновения чрезвычайных ситуаций в границах (на территории) Владивостокского городского округа, проведение аварийно-восстановительных работ по ликвидации последствий, возникших вследствие непреодолимой силы, стихийных бедствий и других чрезвычайных ситуаций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331 498 811,33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331 498 811,33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общегосударственные вопросы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1 653 028 377,00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1 100 456 104,77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1 119 675 037,18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3 391 730,00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3 302 931,00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3 212 132,00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3 391 730,00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3 302 931,00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3 212 132,00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3 391 730,00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3 302 931,00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3 212 132,00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3 391 730,00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3 300 931,00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3 210 132,00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607 450 448,19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505 131 637,53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520 471 215,83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607 450 448,19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505 131 637,53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520 471 215,83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432 289 822,57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499 757 135,37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514 846 592,90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408 263 985,95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487 088 008,12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506 420 618,05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19 700 587,25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8 315 525,22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4 072 572,82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6 026,37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4 319 223,00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4 353 602,03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4 353 402,03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"Содержание нежилых помещений, зданий имущества казны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172 699 979,72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4 834 502,16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5 032 422,93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36 891 500,95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4 789 041,54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5 011 581,78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135 808 478,77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45 460,62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20 841,15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"Вовлечение муниципального имущества Владивостокского городского округа в экономический оборот"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2 460 645,90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592 200,00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2 460 645,90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592 200,00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"Эксплуатация зданий, строений, сооружений, систем инженерно-технического обеспечения и разработка проектно-сметной документации"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881 584,84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881 584,84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"Оснащение зданий, строений энергосберегающими системами, элементами и ограждающими конструкциями"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1 018 415,16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1 018 415,16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1 037 536 438,81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587 371 776,24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591 341 929,35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33 384 130,16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31 517 248,89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32 782 215,95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33 384 130,16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31 517 248,89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32 782 215,95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247 026 726,33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19 629 543,46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18 432 074,19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12 918 807,35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7 596 067,00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7 840 598,00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233 407 918,98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11 533 476,46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10 091 476,19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9900028300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9900028300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9900059300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57 063 215,00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53 533 225,00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53 533 225,00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9900059300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48 419 915,00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44 889 925,00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44 889 925,00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9900059300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8 392 000,00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8 392 000,00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8 392 000,00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9900059300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251 300,00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251 300,00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251 300,00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540 367 720,73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358 856 248,15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358 856 248,15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341 436 728,28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307 461 848,00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319 763 655,00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192 887 520,45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45 424 489,15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33 123 803,15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6 003 472,00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5 969 911,00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5 968 790,00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33 117 996,00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34 314 026,00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35 686 587,00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33 077 982,86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34 242 163,98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35 611 874,57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40 013,14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71 862,02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74 712,43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Субвенции, передаваемые бюджету Владивостокского городского округа на реализацию государственного полномочия по регулированию цен (тарифов) на перевозки пассажиров и багажа морским общественным транспортом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6 148 755,00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6 357 321,00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6 598 614,00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6 098 105,00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6 357 321,00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6 548 614,00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10 648,08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10 978,80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11 418,12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10 648,08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10 978,80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11 418,12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49 920 924,00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51 231 972,00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53 173 575,00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47 523 724,00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48 637 572,00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50 583 075,00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2 394 200,00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2 591 400,00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2 587 500,00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8 369 252,00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8 668 983,00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9 015 742,00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8 369 252,00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8 668 983,00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9 015 742,00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9 097 694,61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23 222 853,04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23 222 853,04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8 987 694,61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23 112 853,04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23 112 853,04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268 546 918,93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237 530 423,05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246 495 511,42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Гражданская оборона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62 768 857,97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60 493 003,35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62 731 933,64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62 768 857,97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60 493 003,35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62 731 933,64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62 768 857,97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60 493 003,35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62 731 933,64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53 241 878,67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56 287 390,00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58 540 421,00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7 654 589,30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1 789 482,35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1 837 309,64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1 872 390,00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2 416 131,00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2 354 203,00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205 778 060,96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177 037 419,70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183 763 577,78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205 778 060,96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177 037 419,70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183 763 577,78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45 224 268,71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46 451 313,52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47 996 407,60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44 810 797,71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46 149 155,52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47 996 407,60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413 471,00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302 158,00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согласно принятых решений комиссией по предупреждению и ликвидации чрезвычайных ситуаций и обеспечению пожарной безопасности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599 199,00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599 199,00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Устройство и содержание минерализованных противопожарных полос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9900022660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2 868 500,00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9900022660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2 868 500,00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157 086 093,25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130 586 106,18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135 767 170,18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123 152 230,01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125 620 778,00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130 647 935,00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31 712 983,62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4 719 744,18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4 874 163,18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3 169,62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2 217 710,00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245 584,00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245 072,00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ЭКОНОМИКА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7 380 991 521,57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2 044 377 449,44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1 693 012 213,02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Сельское хозяйство и рыболовство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Транспорт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1 768 774 517,82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651 653 637,73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604 025 850,12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1 768 758 159,99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651 637 908,29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604 009 626,55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0220000000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512 584 773,54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61 452 475,00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0225Г00000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512 584 773,54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61 452 475,00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0225Г00000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222 218 530,00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61 452 475,00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0225Г00000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290 366 243,54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1 256 173 386,45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590 185 433,29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604 009 626,55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36 116 168,89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36 746 932,94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38 280 631,20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35 739 184,13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36 368 215,28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37 847 524,87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376 984,76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378 717,66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433 106,33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городского морского транспорта общего пользования"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191 098 855,00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8 203 011,00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182 895 844,00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городского наземного электрического и внеуличного транспорта (фуникулера)"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197 920 818,95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194 686 962,08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3 233 856,87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городского автомобильного транспорта общего пользования"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763 171 543,61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518 539 706,86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530 830 201,86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709 981 408,61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518 539 706,86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530 830 201,86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53 190 135,00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выполнение функций в области общественного транспорта"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67 866 000,00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34 898 793,49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34 898 793,49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67 866 000,00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34 898 793,49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34 898 793,49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16 357,83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15 729,44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16 223,57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Субвенции, передаваемые органам местного самоуправления городских округов и муниципальных районов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12 970,75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12 342,36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12 836,49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12 970,75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12 342,36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12 836,49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Дорожное хозяйство (дорожные фонды)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5 033 485 090,69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828 748 141,71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494 118 337,79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"Дороги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4 987 294 350,69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828 748 141,71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494 118 337,79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"Региональная и местная дорожная сеть"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031И800000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031И800000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1 573 448 691,92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308 181 818,18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0325Г00000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1 573 448 691,92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308 181 818,18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0325Г00000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657 982 617,98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0325Г00000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555 466 073,94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308 181 818,18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0325Г00000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3 113 845 658,77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220 566 323,53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214 118 337,79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142 759 585,69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65 482 419,26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67 960 481,39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52 397 037,65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51 457 159,00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53 516 133,00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82 077 888,04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13 866 928,26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14 286 016,39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8 264 660,00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158 332,00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158 332,00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"Ремонт и капитальный ремонт автомобильных дорог общего пользования местного значения Владивостокского городского округа и сооружений на них"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578 092 923,05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528 027 323,90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50 065 599,15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"Проектирование, строительство, реконструкция объектов муниципальной собственности"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609 733 940,71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11 216 443,85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598 517 496,86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"Содержание дорожной инфраструктуры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1 596 933 629,28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38 173 304,27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37 004 438,60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201 783 390,44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7 758 764,70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9 830 874,06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1 395 150 238,84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30 414 539,57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27 173 564,54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"Субсидии муниципальным бюджетным учреждениям Владивостокского городского округа на содержание имущества"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18 225 615,54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18 225 615,54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"Приобретение специализированной дорожной техники и оборудования для нужд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0340700000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168 099 964,50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116 910 600,00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109 153 417,80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0340700000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168 099 964,50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116 910 600,00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109 153 417,80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45 190 740,00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45 190 740,00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45 190 740,00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45 190 740,00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национальной экономики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525 863 782,06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511 107 539,00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541 999 894,11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"Дороги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126 678 291,50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112 064 430,72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124 976 329,51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126 678 291,50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112 064 430,72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124 976 329,51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126 678 291,50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112 064 430,72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124 976 329,51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116 284 734,63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107 214 430,72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120 126 329,51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4 188 800,00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4 850 000,00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4 850 000,00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4 445,40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6 200 311,47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15 882 028,44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15 216 229,40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15 216 229,40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15 882 028,44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15 216 229,40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15 216 229,40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15 882 028,44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15 216 229,40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15 216 229,40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12 731 075,09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12 552 783,91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13 045 773,18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3 149 353,35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2 661 845,49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2 168 856,22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383 303 462,12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383 826 878,88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401 807 335,20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383 303 462,12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383 826 878,88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401 807 335,20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337 206 433,23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372 400 321,71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389 780 778,03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313 494 348,10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350 958 940,65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365 001 921,90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23 038 931,23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19 996 556,44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23 788 583,80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673 153,90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1 444 824,62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990 272,33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развития градостроительной, архитектурной и землеустроительной деятельности на территории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9 357 086,00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1 234 086,00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8 123 000,00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мероприятий: "Проектирование, реконструкция, капитальный ремонт объектов муниципальной собственности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8 514 153,67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6 897 669,55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1 616 484,12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бюджетного учреждения по оказанию муниципальных услуг (выполнение работ)"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28 225 789,22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10 926 557,17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10 926 557,17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28 225 789,22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10 926 557,17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10 926 557,17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ЖИЛИЩНО-КОММУНАЛЬНОЕ ХОЗЯЙСТВО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6 332 215 130,98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2 139 775 033,81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1 498 323 201,03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Жилищное хозяйство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1 428 180 185,55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29 846 979,69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29 785 157,33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404 040 404,04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404 040 404,04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 (в том числе проектно-изыскательские работы) многоквартирных домов для переселения граждан из многоквартирных домов, признанных аварийными и подлежащими сносу"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0640900000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404 040 404,04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0640900000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404 040 404,04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"Здоровый Владивосток"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"Обеспечение доступности жилищного фонда и жилых помещений инвалидов (семей, имеющих детей-инвалидов) с учетом потребностей инвалидов (детей-инвалидов)"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928 200 543,33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29 846 979,69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29 785 157,33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ведомственные проекты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928 200 543,33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29 846 979,69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29 785 157,33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"Проведение капитального ремонта многоквартирных домов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1230700000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450 580 897,42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29 846 979,69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29 785 157,33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1230700000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289 367 598,13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29 846 979,69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29 785 157,33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1230700000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161 213 299,29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"Реконструкция, капитальный и текущий ремонт жилых помещений муниципального жилищного фонда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11 683 617,71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11 683 617,71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"Сохранение внешнего историко-архитектурного облика зданий, сооружений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265 754 023,58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265 754 023,58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"Создание условий для обеспечения качественными услугами жилищного хозяйства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35 307 913,73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34 627 913,73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"Содержание мест (площадок) накоплений твердых коммунальных отходов на территории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28 934 995,43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28 934 995,43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"Капитальный ремонт многоквартирных домов в историческом центре города"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135 939 095,46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135 939 095,46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90 939 238,18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Прочие мероприятия в области жилищного хозяйства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17 022 881,72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6 743 881,72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10 279 000,00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предоставлению финансовой помощи администрацией города Владивостока муниципальному унитарному предприятию города Владивостока "Центральный" в целях предупреждения банкротства и восстановления платежеспособности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73 916 356,46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73 916 356,46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Коммунальное хозяйство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646 324 207,24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635 949 794,63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62 321 355,99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526 291,61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14 054 512,73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526 291,61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14 054 512,73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526 291,61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14 054 512,73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14 054 512,73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526 291,61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10 083 941,62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6 326 659,42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7 975 397,02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10 083 941,62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6 326 659,42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7 975 397,02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твердым топливом населения города Владивостока, проживающего в домах с печным отоплением"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1241700000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10 083 941,62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6 326 659,42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7 975 397,02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1241700000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10 083 941,62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6 326 659,42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7 975 397,02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545 184 369,95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591 322 727,25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28 933 714,98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проекты, в рамках региональных проектов, входящие в национальные проекты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500 383 490,05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"Модернизация коммунальной инфраструктуры"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131И300000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500 383 490,05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131И300000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500 383 490,05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ведомственные проекты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247 463 208,41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11 226 310,00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2 681 200,00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"Создание и развитие объектов газоснабжения во Владивостокском городском округе"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1330700000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173 471 873,26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1330700000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173 471 873,26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"Строительство, реконструкция, капитальный ремонт и модернизация объектов коммунального хозяйства"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73 991 335,15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11 226 310,00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2 681 200,00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13 073 417,00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11 226 310,00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2 681 200,00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60 917 918,15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297 721 161,54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79 712 927,20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26 252 514,98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"Строительство, реконстр</w:t>
            </w:r>
            <w:r>
              <w:rPr>
                <w:rFonts w:ascii="Times New Roman" w:hAnsi="Times New Roman" w:cs="Times New Roman"/>
                <w:color w:val="000000"/>
              </w:rPr>
              <w:t xml:space="preserve">укция, капитальный ремонт и модернизация объектов муниципальной собственности коммунального назначения находящиеся на праве хозяйственного ведения у Муниципального унитарного предприятия города Владивостока "Владивостокское предприятие электрических сетей"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11 227 457,93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13 423 232,80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15 031 232,80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892 000,00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11 227 457,93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12 531 232,80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12 531 232,80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"Строительство, реконструкция, капитальный ремонт и модернизация объектов коммунального назначения в области коммунального хозяйства во Владивостокском городском округе"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254 493 703,61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66 289 694,40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11 221 282,18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17 872 908,32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15 289 694,40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11 221 282,18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236 620 795,29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"Возмещение недополученных доходов в связи с выполнением работ, оказанием услуг муниципальными унитарными предприятиями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1340900000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1340900000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90 529 604,06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24 245 895,23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25 412 243,99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60 525 376,39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60 525 376,39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доставке твердого топлива населению пос. Русский, пос. Попова, пос. Рейнеке и с. Береговое, проживающему в домах с печным отоплением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9900024100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24 601 916,11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20 932 575,23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21 979 203,99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9900024100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24 601 916,11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20 932 575,23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21 979 203,99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содержанию бани в поселке Попова города Владивостока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9900024300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4 406 332,56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3 313 320,00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3 433 040,00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9900024300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4 406 332,56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3 313 320,00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3 433 040,00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юридическим лицам, индивидуальным предпринимателям на возмещение затрат по обеспечению твердым топливом семей военнослужащих и мобилизованных граждан, проживающих в домах с печным отоплением на территории Владивостокского городского округа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9900029046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995 979,00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9900029046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995 979,00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Благоустройство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3 254 306 757,80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804 702 848,59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627 715 427,05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4 975 781,50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4 975 781,50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0844Ц00000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4 975 781,50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0844Ц00000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4 975 781,50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3 195 319 687,42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804 702 848,59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627 715 427,05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221 381 274,26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170 923 586,59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163 861 677,34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"Формирование комфортной городской среды"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121И400000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167 675 581,35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170 923 586,59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163 861 677,34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121И400000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122 801 714,84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170 923 586,59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163 861 677,34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121И400000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44 873 866,51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"Создание номерного фонда, инфраструктуры и новых точек притяжения"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121П100000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53 705 692,91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121П100000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53 705 692,91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405 883 691,53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551 462 558,42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"Благоустройство общественных территорий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21 165 426,90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15 846 626,90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5 318 800,00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"Благоустройство территорий, детских и спортивных площадок на территории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1 052 631,58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1 052 631,58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"Благоустройство террито</w:t>
            </w:r>
            <w:r>
              <w:rPr>
                <w:rFonts w:ascii="Times New Roman" w:hAnsi="Times New Roman" w:cs="Times New Roman"/>
                <w:color w:val="000000"/>
              </w:rPr>
              <w:t xml:space="preserve">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332 147 434,87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136 870 853,88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332 147 434,87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136 870 853,88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"Создание объектов ритуального назначения на территории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1221800000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51 518 198,18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1221800000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51 518 198,18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ведомственные проекты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9 393 689,06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"Благоустройство территории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9 393 689,06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9 393 689,06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2 558 661 032,57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82 316 703,58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49 262 045,17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"Озеленение территории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124 536 824,91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124 536 824,91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1 649 806 269,96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82 316 703,58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49 262 045,17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547 057 315,57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588 689 729,23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50 439 988,74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9 303 214,49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514 059 225,16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31 876 714,84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39 958 830,68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постоянно действующей экспозиции Национального центра "Россия"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1241900000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784 317 937,70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1241900000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784 317 937,70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54 011 288,88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54 011 288,88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51 511 288,88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жилищно-коммунального хозяйства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1 003 403 980,39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669 275 410,90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778 501 260,66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1 003 403 980,39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600 825 410,90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778 501 260,66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1 003 403 980,39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600 825 410,90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778 501 260,66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617 841 828,26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577 643 180,90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600 161 273,59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556 959 422,91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562 269 439,43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584 749 187,74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56 740 993,27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15 254 887,78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15 294 790,78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2 692,80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4 138 719,28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118 853,69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117 295,07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385 562 152,13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23 182 230,00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178 339 987,07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385 562 152,13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86 351 139,47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23 182 230,00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91 988 847,60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68 450 000,00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68 450 000,00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"Строительство, реконструкция, капитальный ремонт и модернизация объектов коммунального назначения в области коммунального хозяйства во Владивостокском городском округе"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68 450 000,00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68 450 000,00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ОКРУЖАЮЩЕЙ СРЕДЫ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11 718 784,00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охраны окружающей среды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11 718 784,00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формирования экологической культуры, развития экологического образования и воспитания"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0445100000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0445100000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7 968 784,00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Разработка, проведение государственной экспертизы проекта рекультивации территории, загрязненной отходами и проверка достоверности определения сметной стоимости проектной документации по проекту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9900041250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7 968 784,00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9900041250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7 968 784,00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16 439 624 998,25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16 289 993 118,79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16 643 767 532,99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Дошкольное образование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6 138 707 650,47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6 493 446 145,51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6 414 082 981,58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6 138 707 650,47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6 493 446 145,51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6 414 082 981,58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67 454 242,76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165 595 984,83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97 780 575,16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"Поддержка семьи"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041Я100000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67 454 242,76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165 595 984,83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97 780 575,16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041Я100000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67 454 242,76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165 595 984,83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97 780 575,16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6 071 253 407,71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6 327 850 160,68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6 316 302 406,42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деятельности и образовательного процесса в муниципальных дошкольных образовательных учреждениях города Владивостока по основным общеобразовательным программам"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5 675 982 280,02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6 031 606 961,25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6 301 171 459,60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5 675 982 280,02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6 031 606 961,25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6 301 171 459,60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инфраструктуры организаций дошкольного образования"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395 271 127,69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296 243 199,43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15 130 946,82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2 799 290,77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326 342 845,50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296 243 199,43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12 331 656,05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68 928 282,19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Общее образование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8 464 223 163,12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8 040 573 632,52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8 378 928 877,33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8 445 302 079,07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8 040 573 632,52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8 378 928 877,33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509 412 356,93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329 182 996,00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329 781 507,51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"Все лучшее детям"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180 625 130,16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180 625 130,16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"Педагоги и наставники"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328 787 226,77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329 182 996,00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329 781 507,51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328 787 226,77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329 182 996,00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329 781 507,51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7 935 889 722,14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7 711 390 636,52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8 049 147 369,82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деятельности и образовательного процесса в муниципальных общеобразовательных учреждениях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7 657 840 376,86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7 067 331 420,82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7 439 550 650,04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2 082 000,00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7 655 758 376,86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7 067 331 420,82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7 439 550 650,04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инфраструктуры общеобразовательных организаций"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276 399 345,28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644 059 215,70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609 596 719,78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276 399 345,28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644 059 215,70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609 596 719,78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17 663 145,36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17 663 145,36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0844Ц00000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17 663 145,36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0844Ц00000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17 663 145,36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1 257 938,69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затрат по оплате коммунальных услуг социально ориентированным некоммерческим организациям, осуществляющим деятельность в сфере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9900025150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1 257 938,69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9900025150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1 257 938,69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Дополнительное образование детей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1 164 584 642,34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1 252 853 767,46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1 329 291 887,21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664 956 143,98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699 016 048,58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724 665 666,23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664 956 143,98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699 016 048,58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724 665 666,23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деятельности и образовательного процесса в муниципальных учреждениях дополнительного образования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663 086 143,98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699 016 048,58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724 665 666,23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663 086 143,98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699 016 048,58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724 665 666,23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1 375 000,00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1 375 000,00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499 628 498,36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553 837 718,88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604 626 220,98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3 078 655,80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6 375 798,06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"Семейные ценности и инфраструктура культуры"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071Я500000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3 078 655,80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6 375 798,06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071Я500000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3 078 655,80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6 375 798,06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496 549 842,56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553 837 718,88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598 250 422,92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"Реализация дополнительных общеобразовательных предпрофессиональных программ в области искусств и оснащение образовательных учреждений в сфере культуры музыкальными инструментами и художественным инвентарем"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496 549 842,56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553 837 718,88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598 250 422,92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496 549 842,56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553 837 718,88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598 250 422,92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3 552 697,62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1 792 925,84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1 882 455,96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48 750,00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48 750,00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48 750,00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48 750,00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"Дороги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510 090,00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510 090,00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510 090,00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510 090,00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59 940,00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59 940,00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59 940,00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59 940,00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137 300,00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63 000,00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157 000,00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137 300,00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63 000,00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157 000,00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137 300,00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63 000,00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157 000,00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137 300,00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63 000,00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157 000,00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333 987,00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515 825,84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470 355,96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333 987,00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515 825,84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470 355,96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333 987,00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515 825,84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470 355,96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333 987,00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515 825,84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470 355,96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191 981,00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191 981,00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191 981,00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191 981,00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805 250,00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805 250,00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805 250,00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805 250,00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1 445 299,62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661 800,00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702 800,00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971 064,28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261 800,00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302 800,00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971 064,28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261 800,00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302 800,00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344 835,34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344 835,34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29 400,00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Молодежная политика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80 325 693,92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80 325 693,92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34 767 368,43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"Россия - страна возможностей"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34 767 368,43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34 767 368,43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45 558 325,49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и осуществление мероприятий по работе с детьми и молодежью"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45 558 325,49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3 258 620,00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6 666 678,00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35 633 027,49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образования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588 231 150,78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481 071 738,97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499 326 422,42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588 231 150,78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481 071 738,97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499 326 422,42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588 231 150,78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481 071 738,97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499 326 422,42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439 694 976,30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419 840 861,31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436 404 930,26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394 784 245,81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407 887 606,61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424 218 934,89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38 558 932,72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11 255 284,67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11 488 025,34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50 212,72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6 301 585,05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697 970,03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697 970,03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деятельности муниципального бюджетного учреждения "Центр психолого-педагогической, медицинской и социальной помощи г.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62 495 228,60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61 230 877,66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62 921 492,16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62 495 228,60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61 230 877,66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62 921 492,16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86 040 945,88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86 040 945,88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КУЛЬТУРА, КИНЕМАТОГРАФИЯ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511 201 321,67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356 782 397,41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376 741 678,61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Культура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442 749 133,22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300 125 605,11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305 164 642,63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442 749 133,22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300 125 605,11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305 164 642,63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22 176 288,66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"Семейные ценности и инфраструктура культуры"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071Я500000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22 176 288,66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071Я500000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22 176 288,66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442 749 133,22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277 949 316,45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305 164 642,63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11 548 956,26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10 619 543,67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10 980 479,35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10 548 657,98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9 189 883,00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9 555 960,00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941 078,28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1 376 849,67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1 380 158,35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59 220,00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52 811,00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44 361,00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"Организация культурно-досуговых мероприятий"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186 060 000,00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186 060 000,00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"Назначение и вручение стипендий города Владивостока одаренным детям, обучающимся в детских школах искусств ВГО, и детским творческим коллективам детских школ искусств ВГО по итогам учебного года"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"Организация деятельности клубных формирований и формирований самодеятельного народного творчества"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34 432 659,59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38 557 004,28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41 772 691,65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0740500000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34 432 659,59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38 557 004,28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41 772 691,65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"Организация выставочной деятельности"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17 756 579,95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19 771 858,36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21 304 181,23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17 756 579,95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19 771 858,36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21 304 181,23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"Библиотечное, библиографическое и информационное обслуживание пользователей библиотек, комплектование книжных фондов и обеспечение информационно-техническим оборудованием библиотек"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0740700000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192 425 937,42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208 475 910,14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230 582 290,40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0740700000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192 425 937,42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208 475 910,14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230 582 290,40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культуры, кинематографии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68 452 188,45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56 656 792,30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71 577 035,98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68 452 188,45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56 656 792,30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71 577 035,98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68 452 188,45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56 656 792,30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71 577 035,98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48 604 555,89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48 076 777,53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49 929 117,53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47 773 861,90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46 538 602,00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48 390 942,00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665 966,95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1 538 175,53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1 538 175,53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164 727,04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газоснабжения объектов культурного наследия (памятников истории и культуры), находящихся в муниципальной собственности ВГО"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3 900 060,00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2 809 480,00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2 917 800,00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0740800000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2 700 060,00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2 809 480,00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2 917 800,00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</w:t>
            </w:r>
            <w:r>
              <w:rPr>
                <w:rFonts w:ascii="Times New Roman" w:hAnsi="Times New Roman" w:cs="Times New Roman"/>
                <w:color w:val="000000"/>
              </w:rPr>
              <w:t xml:space="preserve">ных мероприятий "Охрана, сохранение и популяризация объектов культурного наследия (памятников истории и культуры): произведений монументального искусства и отдельных захоронений, находящихся в муниципальной собственности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0740900000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12 108 623,91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5 770 534,77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12 195 506,88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0740900000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12 108 623,91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5 770 534,77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12 195 506,88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сохранности скульптур, посвященных историческим событиям и выдающимся личностям, не являющихся объектами культурного наследия, находящихся в муниципальной собственности ВГО"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0741100000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3 838 948,65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6 534 611,57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0741100000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3 838 948,65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6 534 611,57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СОЦИАЛЬНАЯ ПОЛИТИКА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1 178 859 360,96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588 504 661,76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597 612 580,24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Пенсионное обеспечение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102 895 197,00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102 895 197,00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Прочие мероприятия в области социальной политики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102 895 197,00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1 066 497,00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1 109 157,00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1 109 157,00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101 828 700,00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102 478 000,00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102 478 000,00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населения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149 594 482,00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1 915 991,00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2 036 698,00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148 100 000,00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148 100 000,00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"Педагоги и наставники"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148 100 000,00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148 100 000,00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1 494 482,00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1 915 991,00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2 036 698,00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бюджетам муниц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ипальных образований Приморского края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1 494 482,00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1 915 991,00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2 036 698,00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1 494 482,00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1 915 991,00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2 036 698,00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семьи и детства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884 637 819,24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483 001 513,76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491 988 725,24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196 757 821,21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173 867 850,42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179 631 800,42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196 757 821,21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173 867 850,42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179 631 800,42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"Меры поддержки семей, имеющих детей, осваивающих основные общеобразовательные программы дошкольного образования"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138 334 813,00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143 848 157,00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149 612 107,00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138 334 813,00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143 848 157,00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149 612 107,00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58 423 008,21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58 423 008,21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178 091 000,00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178 091 000,00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178 091 000,00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178 091 000,00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170 464 886,03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120 315 961,17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118 413 367,09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170 464 886,03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120 315 961,17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118 413 367,09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предоставления социальных выплат на приобретение жилого помещения или строительство индивидуального жилого дома молодым семьям"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170 464 886,03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120 315 961,17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118 413 367,09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170 464 886,03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120 315 961,17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118 413 367,09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339 324 112,00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188 817 702,17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193 943 557,73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131 935 675,04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188 817 702,17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193 943 557,73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131 935 675,04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188 617 702,17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193 743 557,73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207 388 436,96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28 734 880,00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178 653 556,96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социальной политики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41 731 862,72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11 748 862,72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11 748 862,72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"Оказание финансовой поддержки из бюджета Владивостокского городского округа СОНКО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5 454 355,00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5 454 355,00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"Взаимодействие с общественными организациями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5 294 507,72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4 719 507,72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575 000,00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"Развитие территориального общественного самоуправления на территории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0840400000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29 983 000,00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мероприятий по увековечиванию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29 983 000,00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9900026030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29 983 000,00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ФИЗИЧЕСКАЯ КУЛЬТУРА И СПОРТ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1 105 870 972,80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1 636 037 113,93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1 765 696 031,20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Физическая культура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2 208 026,00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2 389 784,00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2 589 784,00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2 208 026,00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2 389 784,00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2 589 784,00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2 208 026,00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2 389 784,00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2 589 784,00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2 208 026,00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2 389 784,00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2 589 784,00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2 208 026,00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2 389 784,00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2 589 784,00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Массовый спорт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657 933 948,86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1 177 563 073,63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1 278 667 918,36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657 933 948,86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1 177 563 073,63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1 278 667 918,36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"Развитие физической культуры и массового спорта"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0121С00000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0121С00000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110 000 000,00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657 933 948,86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1 067 563 073,63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1 278 667 918,36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спортивной инфраструктуры для занятий физической культурой и спортом"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632 203 200,68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1 066 528 499,57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1 277 632 404,59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75 757 575,76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976 278 476,79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1 170 186 169,67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556 445 624,92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90 250 022,78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107 446 234,92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25 730 748,18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1 034 574,06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1 035 513,77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25 730 748,18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1 034 574,06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1 035 513,77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Спорт высших достижений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424 063 721,81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434 456 690,76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461 952 944,50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424 063 721,81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434 456 690,76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461 952 944,50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2 551 716,11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1 234 567,90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1 265 822,78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"Развитие спорта высших достижений"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0122С00000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2 551 716,11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1 234 567,90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1 265 822,78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0122С00000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2 551 716,11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1 234 567,90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1 265 822,78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421 512 005,70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433 222 122,86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460 687 121,72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421 512 005,70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433 222 122,86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460 687 121,72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421 512 005,70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433 222 122,86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460 687 121,72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физической культуры и спорта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21 665 276,13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21 627 565,54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22 485 384,34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21 665 276,13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21 627 565,54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22 485 384,34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21 665 276,13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21 627 565,54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22 485 384,34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21 665 276,13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21 627 565,54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22 485 384,34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21 469 176,13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21 431 465,54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22 289 284,34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1105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0140100000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196 100,00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196 100,00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196 100,00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(МУНИЦИПАЛЬНОГО) ДОЛГА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"Обслуживание муниципального долга Владивостокского городского округа"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(муниципального) долга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0540200000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700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</w:tbl>
    <w:p>
      <w:pPr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shd w:val="clear" w:color="auto" w:fill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</w: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0" locked="0" layoutInCell="1" allowOverlap="1">
                <wp:simplePos x="0" y="0"/>
                <wp:positionH relativeFrom="column">
                  <wp:posOffset>14310</wp:posOffset>
                </wp:positionH>
                <wp:positionV relativeFrom="paragraph">
                  <wp:posOffset>145649</wp:posOffset>
                </wp:positionV>
                <wp:extent cx="9477375" cy="0"/>
                <wp:effectExtent l="4762" t="4762" r="4762" b="4762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9477374" cy="0"/>
                        </a:xfrm>
                        <a:prstGeom prst="line">
                          <a:avLst/>
                        </a:prstGeom>
                        <a:ln w="9525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2048;mso-wrap-distance-left:9.07pt;mso-wrap-distance-top:0.00pt;mso-wrap-distance-right:9.07pt;mso-wrap-distance-bottom:0.00pt;visibility:visible;" from="1.1pt,11.5pt" to="747.4pt,11.5pt" filled="f" strokecolor="#000000" strokeweight="0.75pt">
                <v:stroke dashstyle="solid"/>
              </v:line>
            </w:pict>
          </mc:Fallback>
        </mc:AlternateContent>
      </w:r>
      <w:r>
        <w:rPr>
          <w:rFonts w:ascii="Arial" w:hAnsi="Arial" w:cs="Arial"/>
          <w:color w:val="000000" w:themeColor="text1"/>
        </w:rPr>
      </w:r>
      <w:r>
        <w:rPr>
          <w:rFonts w:ascii="Arial" w:hAnsi="Arial" w:cs="Arial"/>
          <w:color w:val="000000" w:themeColor="text1"/>
        </w:rPr>
      </w:r>
    </w:p>
    <w:sectPr>
      <w:headerReference w:type="default" r:id="rId8"/>
      <w:footnotePr/>
      <w:endnotePr/>
      <w:type w:val="nextPage"/>
      <w:pgSz w:w="16838" w:h="11906" w:orient="landscape"/>
      <w:pgMar w:top="1417" w:right="1134" w:bottom="850" w:left="1134" w:header="708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1"/>
      <w:jc w:val="center"/>
      <w:rPr>
        <w:rFonts w:ascii="Times New Roman" w:hAnsi="Times New Roman" w:cs="Times New Roman"/>
      </w:rPr>
    </w:pPr>
    <w:fldSimple w:instr="PAGE \* MERGEFORMAT">
      <w:r>
        <w:rPr>
          <w:rFonts w:ascii="Times New Roman" w:hAnsi="Times New Roman" w:eastAsia="Times New Roman" w:cs="Times New Roman"/>
        </w:rPr>
        <w:t xml:space="preserve">1</w:t>
      </w:r>
    </w:fldSimple>
    <w:r>
      <w:rPr>
        <w:rFonts w:ascii="Times New Roman" w:hAnsi="Times New Roman" w:eastAsia="Times New Roman" w:cs="Times New Roman"/>
      </w:rPr>
    </w: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  <w:p>
    <w:pPr>
      <w:pStyle w:val="70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4"/>
        <w:szCs w:val="24"/>
      </w:rPr>
    </w:rPrDefault>
    <w:pPrDefault>
      <w:pPr>
        <w:shd w:val="clear" w:color="auto" w:fill="auto"/>
        <w:outlineLvl w:val="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3">
    <w:name w:val="Heading 1"/>
    <w:basedOn w:val="850"/>
    <w:next w:val="850"/>
    <w:link w:val="6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4">
    <w:name w:val="Heading 1 Char"/>
    <w:basedOn w:val="851"/>
    <w:link w:val="673"/>
    <w:uiPriority w:val="9"/>
    <w:rPr>
      <w:rFonts w:ascii="Arial" w:hAnsi="Arial" w:eastAsia="Arial" w:cs="Arial"/>
      <w:sz w:val="40"/>
      <w:szCs w:val="40"/>
    </w:rPr>
  </w:style>
  <w:style w:type="paragraph" w:styleId="675">
    <w:name w:val="Heading 2"/>
    <w:basedOn w:val="850"/>
    <w:next w:val="850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6">
    <w:name w:val="Heading 2 Char"/>
    <w:basedOn w:val="851"/>
    <w:link w:val="675"/>
    <w:uiPriority w:val="9"/>
    <w:rPr>
      <w:rFonts w:ascii="Arial" w:hAnsi="Arial" w:eastAsia="Arial" w:cs="Arial"/>
      <w:sz w:val="34"/>
    </w:rPr>
  </w:style>
  <w:style w:type="paragraph" w:styleId="677">
    <w:name w:val="Heading 3"/>
    <w:basedOn w:val="850"/>
    <w:next w:val="850"/>
    <w:link w:val="6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8">
    <w:name w:val="Heading 3 Char"/>
    <w:basedOn w:val="851"/>
    <w:link w:val="677"/>
    <w:uiPriority w:val="9"/>
    <w:rPr>
      <w:rFonts w:ascii="Arial" w:hAnsi="Arial" w:eastAsia="Arial" w:cs="Arial"/>
      <w:sz w:val="30"/>
      <w:szCs w:val="30"/>
    </w:rPr>
  </w:style>
  <w:style w:type="paragraph" w:styleId="679">
    <w:name w:val="Heading 4"/>
    <w:basedOn w:val="850"/>
    <w:next w:val="850"/>
    <w:link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0">
    <w:name w:val="Heading 4 Char"/>
    <w:basedOn w:val="851"/>
    <w:link w:val="679"/>
    <w:uiPriority w:val="9"/>
    <w:rPr>
      <w:rFonts w:ascii="Arial" w:hAnsi="Arial" w:eastAsia="Arial" w:cs="Arial"/>
      <w:b/>
      <w:bCs/>
      <w:sz w:val="26"/>
      <w:szCs w:val="26"/>
    </w:rPr>
  </w:style>
  <w:style w:type="paragraph" w:styleId="681">
    <w:name w:val="Heading 5"/>
    <w:basedOn w:val="850"/>
    <w:next w:val="850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2">
    <w:name w:val="Heading 5 Char"/>
    <w:basedOn w:val="851"/>
    <w:link w:val="681"/>
    <w:uiPriority w:val="9"/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4">
    <w:name w:val="Heading 6 Char"/>
    <w:basedOn w:val="851"/>
    <w:link w:val="683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basedOn w:val="851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basedOn w:val="851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basedOn w:val="851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850"/>
    <w:uiPriority w:val="34"/>
    <w:qFormat/>
    <w:pPr>
      <w:contextualSpacing/>
      <w:ind w:left="720"/>
    </w:pPr>
  </w:style>
  <w:style w:type="paragraph" w:styleId="692">
    <w:name w:val="No Spacing"/>
    <w:uiPriority w:val="1"/>
    <w:qFormat/>
    <w:pPr>
      <w:spacing w:before="0" w:after="0" w:line="240" w:lineRule="auto"/>
    </w:pPr>
  </w:style>
  <w:style w:type="paragraph" w:styleId="693">
    <w:name w:val="Title"/>
    <w:basedOn w:val="850"/>
    <w:next w:val="850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basedOn w:val="851"/>
    <w:link w:val="693"/>
    <w:uiPriority w:val="10"/>
    <w:rPr>
      <w:sz w:val="48"/>
      <w:szCs w:val="48"/>
    </w:rPr>
  </w:style>
  <w:style w:type="paragraph" w:styleId="695">
    <w:name w:val="Subtitle"/>
    <w:basedOn w:val="850"/>
    <w:next w:val="850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basedOn w:val="851"/>
    <w:link w:val="695"/>
    <w:uiPriority w:val="11"/>
    <w:rPr>
      <w:sz w:val="24"/>
      <w:szCs w:val="24"/>
    </w:rPr>
  </w:style>
  <w:style w:type="paragraph" w:styleId="697">
    <w:name w:val="Quote"/>
    <w:basedOn w:val="850"/>
    <w:next w:val="850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50"/>
    <w:next w:val="850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paragraph" w:styleId="701">
    <w:name w:val="Header"/>
    <w:basedOn w:val="850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Header Char"/>
    <w:basedOn w:val="851"/>
    <w:link w:val="701"/>
    <w:uiPriority w:val="99"/>
  </w:style>
  <w:style w:type="paragraph" w:styleId="703">
    <w:name w:val="Footer"/>
    <w:basedOn w:val="850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Footer Char"/>
    <w:basedOn w:val="851"/>
    <w:link w:val="703"/>
    <w:uiPriority w:val="99"/>
  </w:style>
  <w:style w:type="paragraph" w:styleId="705">
    <w:name w:val="Caption"/>
    <w:basedOn w:val="850"/>
    <w:next w:val="850"/>
    <w:link w:val="7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851"/>
    <w:link w:val="705"/>
    <w:uiPriority w:val="35"/>
    <w:rPr>
      <w:b/>
      <w:bCs/>
      <w:color w:val="4f81bd" w:themeColor="accent1"/>
      <w:sz w:val="18"/>
      <w:szCs w:val="18"/>
    </w:rPr>
  </w:style>
  <w:style w:type="table" w:styleId="707">
    <w:name w:val="Table Grid"/>
    <w:basedOn w:val="85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e5eef8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e5eef8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88b2e1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2aba9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9d673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cab9de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e3edf8" w:themeFill="accent1" w:themeFillTint="34"/>
    </w:tblPr>
    <w:tblStylePr w:type="band1Horz">
      <w:tcPr>
        <w:shd w:val="clear" w:color="ffffff" w:themeColor="accent1" w:themeTint="75" w:fill="c3d8f0" w:themeFill="accent1" w:themeFillTint="75"/>
      </w:tcPr>
    </w:tblStylePr>
    <w:tblStylePr w:type="band1Vert">
      <w:tcPr>
        <w:shd w:val="clear" w:color="ffffff" w:themeColor="accent1" w:themeTint="75" w:fill="c3d8f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ae3e3" w:themeFill="accent2" w:themeFillTint="32"/>
    </w:tblPr>
    <w:tblStylePr w:type="band1Horz">
      <w:tcPr>
        <w:shd w:val="clear" w:color="ffffff" w:themeColor="accent2" w:themeTint="75" w:fill="f5bebc" w:themeFill="accent2" w:themeFillTint="75"/>
      </w:tcPr>
    </w:tblStylePr>
    <w:tblStylePr w:type="band1Vert">
      <w:tcPr>
        <w:shd w:val="clear" w:color="ffffff" w:themeColor="accent2" w:themeTint="75" w:fill="f5beb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f6e3" w:themeFill="accent3" w:themeFillTint="34"/>
    </w:tblPr>
    <w:tblStylePr w:type="band1Horz">
      <w:tcPr>
        <w:shd w:val="clear" w:color="ffffff" w:themeColor="accent3" w:themeTint="75" w:fill="d7ecbf" w:themeFill="accent3" w:themeFillTint="75"/>
      </w:tcPr>
    </w:tblStylePr>
    <w:tblStylePr w:type="band1Vert">
      <w:tcPr>
        <w:shd w:val="clear" w:color="ffffff" w:themeColor="accent3" w:themeTint="75" w:fill="d7ecb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de7f4" w:themeFill="accent4" w:themeFillTint="34"/>
    </w:tblPr>
    <w:tblStylePr w:type="band1Horz">
      <w:tcPr>
        <w:shd w:val="clear" w:color="ffffff" w:themeColor="accent4" w:themeTint="75" w:fill="d6c9e6" w:themeFill="accent4" w:themeFillTint="75"/>
      </w:tcPr>
    </w:tblStylePr>
    <w:tblStylePr w:type="band1Vert">
      <w:tcPr>
        <w:shd w:val="clear" w:color="ffffff" w:themeColor="accent4" w:themeTint="75" w:fill="d6c9e6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e3f4f8" w:themeFill="accent5" w:themeFillTint="34"/>
    </w:tblPr>
    <w:tblStylePr w:type="band1Horz">
      <w:tcPr>
        <w:shd w:val="clear" w:color="ffffff" w:themeColor="accent5" w:themeTint="75" w:fill="c0e7f1" w:themeFill="accent5" w:themeFillTint="75"/>
      </w:tcPr>
    </w:tblStylePr>
    <w:tblStylePr w:type="band1Vert">
      <w:tcPr>
        <w:shd w:val="clear" w:color="ffffff" w:themeColor="accent5" w:themeTint="75" w:fill="c0e7f1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ef1e7" w:themeFill="accent6" w:themeFillTint="34"/>
    </w:tblPr>
    <w:tblStylePr w:type="band1Horz">
      <w:tcPr>
        <w:shd w:val="clear" w:color="ffffff" w:themeColor="accent6" w:themeTint="75" w:fill="fde1ca" w:themeFill="accent6" w:themeFillTint="75"/>
      </w:tcPr>
    </w:tblStylePr>
    <w:tblStylePr w:type="band1Vert">
      <w:tcPr>
        <w:shd w:val="clear" w:color="ffffff" w:themeColor="accent6" w:themeTint="75" w:fill="fde1c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tcPr>
        <w:shd w:val="clear" w:color="ffffff" w:themeColor="accent1" w:themeTint="34" w:fill="e3edf8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377c4" w:themeColor="accent1" w:themeTint="80" w:themeShade="95"/>
      </w:rPr>
    </w:tblStylePr>
    <w:tblStylePr w:type="firstRow">
      <w:rPr>
        <w:b/>
        <w:color w:val="3377c4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377c4" w:themeColor="accent1" w:themeTint="80" w:themeShade="95"/>
      </w:rPr>
    </w:tblStylePr>
    <w:tblStylePr w:type="lastRow">
      <w:rPr>
        <w:b/>
        <w:color w:val="3377c4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tcPr>
        <w:shd w:val="clear" w:color="ffffff" w:themeColor="accent2" w:themeTint="32" w:fill="fae3e3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d0231f" w:themeColor="accent2" w:themeTint="97" w:themeShade="95"/>
      </w:rPr>
    </w:tblStylePr>
    <w:tblStylePr w:type="firstRow">
      <w:rPr>
        <w:b/>
        <w:color w:val="d0231f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d0231f" w:themeColor="accent2" w:themeTint="97" w:themeShade="95"/>
      </w:rPr>
    </w:tblStylePr>
    <w:tblStylePr w:type="lastRow">
      <w:rPr>
        <w:b/>
        <w:color w:val="d0231f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tcPr>
        <w:shd w:val="clear" w:color="ffffff" w:themeColor="accent3" w:themeTint="34" w:fill="edf6e3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6942b" w:themeColor="accent3" w:themeTint="FE" w:themeShade="95"/>
      </w:rPr>
    </w:tblStylePr>
    <w:tblStylePr w:type="firstRow">
      <w:rPr>
        <w:b/>
        <w:color w:val="66942b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6942b" w:themeColor="accent3" w:themeTint="FE" w:themeShade="95"/>
      </w:rPr>
    </w:tblStylePr>
    <w:tblStylePr w:type="lastRow">
      <w:rPr>
        <w:b/>
        <w:color w:val="66942b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tcPr>
        <w:shd w:val="clear" w:color="ffffff" w:themeColor="accent4" w:themeTint="34" w:fill="ede7f4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724ca1" w:themeColor="accent4" w:themeTint="9A" w:themeShade="95"/>
      </w:rPr>
    </w:tblStylePr>
    <w:tblStylePr w:type="firstRow">
      <w:rPr>
        <w:b/>
        <w:color w:val="724ca1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724ca1" w:themeColor="accent4" w:themeTint="9A" w:themeShade="95"/>
      </w:rPr>
    </w:tblStylePr>
    <w:tblStylePr w:type="lastRow">
      <w:rPr>
        <w:b/>
        <w:color w:val="724ca1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tcPr>
        <w:shd w:val="clear" w:color="ffffff" w:themeColor="accent5" w:themeTint="34" w:fill="e3f4f8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8ba5" w:themeColor="accent5" w:themeShade="95"/>
      </w:rPr>
    </w:tblStylePr>
    <w:tblStylePr w:type="firstRow">
      <w:rPr>
        <w:b/>
        <w:color w:val="248ba5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8ba5" w:themeColor="accent5" w:themeShade="95"/>
      </w:rPr>
    </w:tblStylePr>
    <w:tblStylePr w:type="lastRow">
      <w:rPr>
        <w:b/>
        <w:color w:val="248ba5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tcPr>
        <w:shd w:val="clear" w:color="ffffff" w:themeColor="accent6" w:themeTint="34" w:fill="fef1e7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8ba5" w:themeColor="accent5" w:themeShade="95"/>
      </w:rPr>
    </w:tblStylePr>
    <w:tblStylePr w:type="firstRow">
      <w:rPr>
        <w:b/>
        <w:color w:val="248ba5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8ba5" w:themeColor="accent5" w:themeShade="95"/>
      </w:rPr>
    </w:tblStylePr>
    <w:tblStylePr w:type="lastRow">
      <w:rPr>
        <w:b/>
        <w:color w:val="248ba5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377c4" w:themeColor="accent1" w:themeTint="80" w:themeShade="95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tcPr>
        <w:shd w:val="clear" w:color="ffffff" w:themeColor="accent1" w:themeTint="34" w:fill="e3edf8" w:themeFill="accent1" w:themeFillTint="34"/>
      </w:tcPr>
    </w:tblStylePr>
    <w:tblStylePr w:type="band2Horz">
      <w:rPr>
        <w:rFonts w:ascii="Arial" w:hAnsi="Arial"/>
        <w:color w:val="3377c4" w:themeColor="accent1" w:themeTint="80" w:themeShade="95"/>
        <w:sz w:val="22"/>
      </w:rPr>
    </w:tblStylePr>
    <w:tblStylePr w:type="firstCol">
      <w:rPr>
        <w:rFonts w:ascii="Arial" w:hAnsi="Arial"/>
        <w:i/>
        <w:color w:val="3377c4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377c4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77c4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377c4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d0231f" w:themeColor="accent2" w:themeTint="97" w:themeShade="95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tcPr>
        <w:shd w:val="clear" w:color="ffffff" w:themeColor="accent2" w:themeTint="32" w:fill="fae3e3" w:themeFill="accent2" w:themeFillTint="32"/>
      </w:tcPr>
    </w:tblStylePr>
    <w:tblStylePr w:type="band2Horz">
      <w:rPr>
        <w:rFonts w:ascii="Arial" w:hAnsi="Arial"/>
        <w:color w:val="d0231f" w:themeColor="accent2" w:themeTint="97" w:themeShade="95"/>
        <w:sz w:val="22"/>
      </w:rPr>
    </w:tblStylePr>
    <w:tblStylePr w:type="firstCol">
      <w:rPr>
        <w:rFonts w:ascii="Arial" w:hAnsi="Arial"/>
        <w:i/>
        <w:color w:val="d0231f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231f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6942b" w:themeColor="accent3" w:themeTint="FE" w:themeShade="95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tcPr>
        <w:shd w:val="clear" w:color="ffffff" w:themeColor="accent3" w:themeTint="34" w:fill="edf6e3" w:themeFill="accent3" w:themeFillTint="34"/>
      </w:tcPr>
    </w:tblStylePr>
    <w:tblStylePr w:type="band2Horz">
      <w:rPr>
        <w:rFonts w:ascii="Arial" w:hAnsi="Arial"/>
        <w:color w:val="66942b" w:themeColor="accent3" w:themeTint="FE" w:themeShade="95"/>
        <w:sz w:val="22"/>
      </w:rPr>
    </w:tblStylePr>
    <w:tblStylePr w:type="firstCol">
      <w:rPr>
        <w:rFonts w:ascii="Arial" w:hAnsi="Arial"/>
        <w:i/>
        <w:color w:val="66942b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6942b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942b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942b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724ca1" w:themeColor="accent4" w:themeTint="9A" w:themeShade="95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tcPr>
        <w:shd w:val="clear" w:color="ffffff" w:themeColor="accent4" w:themeTint="34" w:fill="ede7f4" w:themeFill="accent4" w:themeFillTint="34"/>
      </w:tcPr>
    </w:tblStylePr>
    <w:tblStylePr w:type="band2Horz">
      <w:rPr>
        <w:rFonts w:ascii="Arial" w:hAnsi="Arial"/>
        <w:color w:val="724ca1" w:themeColor="accent4" w:themeTint="9A" w:themeShade="95"/>
        <w:sz w:val="22"/>
      </w:rPr>
    </w:tblStylePr>
    <w:tblStylePr w:type="firstCol">
      <w:rPr>
        <w:rFonts w:ascii="Arial" w:hAnsi="Arial"/>
        <w:i/>
        <w:color w:val="724ca1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24ca1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8ba5" w:themeColor="accent5" w:themeShade="95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tcPr>
        <w:shd w:val="clear" w:color="ffffff" w:themeColor="accent5" w:themeTint="34" w:fill="e3f4f8" w:themeFill="accent5" w:themeFillTint="34"/>
      </w:tcPr>
    </w:tblStylePr>
    <w:tblStylePr w:type="band2Horz">
      <w:rPr>
        <w:rFonts w:ascii="Arial" w:hAnsi="Arial"/>
        <w:color w:val="248ba5" w:themeColor="accent5" w:themeShade="95"/>
        <w:sz w:val="22"/>
      </w:rPr>
    </w:tblStylePr>
    <w:tblStylePr w:type="firstCol">
      <w:rPr>
        <w:rFonts w:ascii="Arial" w:hAnsi="Arial"/>
        <w:i/>
        <w:color w:val="248ba5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8ba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8ba5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8ba5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e06705" w:themeColor="accent6" w:themeShade="95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tcPr>
        <w:shd w:val="clear" w:color="ffffff" w:themeColor="accent6" w:themeTint="34" w:fill="fef1e7" w:themeFill="accent6" w:themeFillTint="34"/>
      </w:tcPr>
    </w:tblStylePr>
    <w:tblStylePr w:type="band2Horz">
      <w:rPr>
        <w:rFonts w:ascii="Arial" w:hAnsi="Arial"/>
        <w:color w:val="e06705" w:themeColor="accent6" w:themeShade="95"/>
        <w:sz w:val="22"/>
      </w:rPr>
    </w:tblStylePr>
    <w:tblStylePr w:type="firstCol">
      <w:rPr>
        <w:rFonts w:ascii="Arial" w:hAnsi="Arial"/>
        <w:i/>
        <w:color w:val="e06705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e06705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e06705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e06705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eeaf7" w:themeFill="accent1" w:themeFillTint="40"/>
      </w:tcPr>
    </w:tblStylePr>
    <w:tblStylePr w:type="band1Vert">
      <w:tcPr>
        <w:shd w:val="clear" w:color="ffffff" w:themeColor="accent1" w:themeTint="40" w:fill="deeaf7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9dbda" w:themeFill="accent2" w:themeFillTint="40"/>
      </w:tcPr>
    </w:tblStylePr>
    <w:tblStylePr w:type="band1Vert">
      <w:tcPr>
        <w:shd w:val="clear" w:color="ffffff" w:themeColor="accent2" w:themeTint="40" w:fill="f9dbda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9f4db" w:themeFill="accent3" w:themeFillTint="40"/>
      </w:tcPr>
    </w:tblStylePr>
    <w:tblStylePr w:type="band1Vert">
      <w:tcPr>
        <w:shd w:val="clear" w:color="ffffff" w:themeColor="accent3" w:themeTint="40" w:fill="e9f4db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e9e2f1" w:themeFill="accent4" w:themeFillTint="40"/>
      </w:tcPr>
    </w:tblStylePr>
    <w:tblStylePr w:type="band1Vert">
      <w:tcPr>
        <w:shd w:val="clear" w:color="ffffff" w:themeColor="accent4" w:themeTint="40" w:fill="e9e2f1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cf2f7" w:themeFill="accent5" w:themeFillTint="40"/>
      </w:tcPr>
    </w:tblStylePr>
    <w:tblStylePr w:type="band1Vert">
      <w:tcPr>
        <w:shd w:val="clear" w:color="ffffff" w:themeColor="accent5" w:themeTint="40" w:fill="dcf2f7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eeee1" w:themeFill="accent6" w:themeFillTint="40"/>
      </w:tcPr>
    </w:tblStylePr>
    <w:tblStylePr w:type="band1Vert">
      <w:tcPr>
        <w:shd w:val="clear" w:color="ffffff" w:themeColor="accent6" w:themeTint="40" w:fill="feeee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2aba9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be6a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cab9de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ade0e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dd8ba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7eaadf" w:themeFill="accent1"/>
    </w:tblPr>
    <w:tblStylePr w:type="band1Horz">
      <w:tcPr>
        <w:shd w:val="clear" w:color="ffffff" w:themeColor="accent1" w:fill="7eaad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7eaad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7eaad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7eaad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2aba9" w:themeFill="accent2" w:themeFillTint="97"/>
    </w:tblPr>
    <w:tblStylePr w:type="band1Horz">
      <w:tcPr>
        <w:shd w:val="clear" w:color="ffffff" w:themeColor="accent2" w:themeTint="97" w:fill="f2aba9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2aba9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2aba9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2aba9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be6ab" w:themeFill="accent3" w:themeFillTint="98"/>
    </w:tblPr>
    <w:tblStylePr w:type="band1Horz">
      <w:tcPr>
        <w:shd w:val="clear" w:color="ffffff" w:themeColor="accent3" w:themeTint="98" w:fill="cbe6a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be6a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be6a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be6a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cab9de" w:themeFill="accent4" w:themeFillTint="9A"/>
    </w:tblPr>
    <w:tblStylePr w:type="band1Horz">
      <w:tcPr>
        <w:shd w:val="clear" w:color="ffffff" w:themeColor="accent4" w:themeTint="9A" w:fill="cab9de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cab9de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cab9de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cab9de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ade0ec" w:themeFill="accent5" w:themeFillTint="9A"/>
    </w:tblPr>
    <w:tblStylePr w:type="band1Horz">
      <w:tcPr>
        <w:shd w:val="clear" w:color="ffffff" w:themeColor="accent5" w:themeTint="9A" w:fill="ade0e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ade0e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ade0e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ade0e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dd8ba" w:themeFill="accent6" w:themeFillTint="98"/>
    </w:tblPr>
    <w:tblStylePr w:type="band1Horz">
      <w:tcPr>
        <w:shd w:val="clear" w:color="ffffff" w:themeColor="accent6" w:themeTint="98" w:fill="fdd8ba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dd8ba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dd8ba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dd8ba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tcPr>
        <w:shd w:val="clear" w:color="ffffff" w:themeColor="accent1" w:themeTint="40" w:fill="deeaf7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862a3" w:themeColor="accent1" w:themeShade="95"/>
      </w:rPr>
    </w:tblStylePr>
    <w:tblStylePr w:type="firstRow">
      <w:rPr>
        <w:b/>
        <w:color w:val="2862a3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862a3" w:themeColor="accent1" w:themeShade="95"/>
      </w:rPr>
    </w:tblStylePr>
    <w:tblStylePr w:type="lastRow">
      <w:rPr>
        <w:b/>
        <w:color w:val="2862a3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tcPr>
        <w:shd w:val="clear" w:color="ffffff" w:themeColor="accent2" w:themeTint="40" w:fill="f9dbda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d0231f" w:themeColor="accent2" w:themeTint="97" w:themeShade="95"/>
      </w:rPr>
    </w:tblStylePr>
    <w:tblStylePr w:type="firstRow">
      <w:rPr>
        <w:b/>
        <w:color w:val="d0231f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d0231f" w:themeColor="accent2" w:themeTint="97" w:themeShade="95"/>
      </w:rPr>
    </w:tblStylePr>
    <w:tblStylePr w:type="lastRow">
      <w:rPr>
        <w:b/>
        <w:color w:val="d0231f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tcPr>
        <w:shd w:val="clear" w:color="ffffff" w:themeColor="accent3" w:themeTint="40" w:fill="e9f4db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db435" w:themeColor="accent3" w:themeTint="98" w:themeShade="95"/>
      </w:rPr>
    </w:tblStylePr>
    <w:tblStylePr w:type="firstRow">
      <w:rPr>
        <w:b/>
        <w:color w:val="7db43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db435" w:themeColor="accent3" w:themeTint="98" w:themeShade="95"/>
      </w:rPr>
    </w:tblStylePr>
    <w:tblStylePr w:type="lastRow">
      <w:rPr>
        <w:b/>
        <w:color w:val="7db43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tcPr>
        <w:shd w:val="clear" w:color="ffffff" w:themeColor="accent4" w:themeTint="40" w:fill="e9e2f1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724ca1" w:themeColor="accent4" w:themeTint="9A" w:themeShade="95"/>
      </w:rPr>
    </w:tblStylePr>
    <w:tblStylePr w:type="firstRow">
      <w:rPr>
        <w:b/>
        <w:color w:val="724ca1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724ca1" w:themeColor="accent4" w:themeTint="9A" w:themeShade="95"/>
      </w:rPr>
    </w:tblStylePr>
    <w:tblStylePr w:type="lastRow">
      <w:rPr>
        <w:b/>
        <w:color w:val="724ca1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tcPr>
        <w:shd w:val="clear" w:color="ffffff" w:themeColor="accent5" w:themeTint="40" w:fill="dcf2f7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ca7c1" w:themeColor="accent5" w:themeTint="9A" w:themeShade="95"/>
      </w:rPr>
    </w:tblStylePr>
    <w:tblStylePr w:type="firstRow">
      <w:rPr>
        <w:b/>
        <w:color w:val="2ca7c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ca7c1" w:themeColor="accent5" w:themeTint="9A" w:themeShade="95"/>
      </w:rPr>
    </w:tblStylePr>
    <w:tblStylePr w:type="lastRow">
      <w:rPr>
        <w:b/>
        <w:color w:val="2ca7c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tcPr>
        <w:shd w:val="clear" w:color="ffffff" w:themeColor="accent6" w:themeTint="40" w:fill="feeee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f77308" w:themeColor="accent6" w:themeTint="98" w:themeShade="95"/>
      </w:rPr>
    </w:tblStylePr>
    <w:tblStylePr w:type="firstRow">
      <w:rPr>
        <w:b/>
        <w:color w:val="f77308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f77308" w:themeColor="accent6" w:themeTint="98" w:themeShade="95"/>
      </w:rPr>
    </w:tblStylePr>
    <w:tblStylePr w:type="lastRow">
      <w:rPr>
        <w:b/>
        <w:color w:val="f77308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862a3" w:themeColor="accent1" w:themeShade="95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tcPr>
        <w:shd w:val="clear" w:color="ffffff" w:themeColor="accent1" w:themeTint="40" w:fill="deeaf7" w:themeFill="accent1" w:themeFillTint="40"/>
      </w:tcPr>
    </w:tblStylePr>
    <w:tblStylePr w:type="band2Horz">
      <w:rPr>
        <w:rFonts w:ascii="Arial" w:hAnsi="Arial"/>
        <w:color w:val="2862a3" w:themeColor="accent1" w:themeShade="95"/>
        <w:sz w:val="22"/>
      </w:rPr>
    </w:tblStylePr>
    <w:tblStylePr w:type="firstCol">
      <w:rPr>
        <w:rFonts w:ascii="Arial" w:hAnsi="Arial"/>
        <w:i/>
        <w:color w:val="2862a3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862a3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862a3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862a3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862a3" w:themeColor="accent1" w:themeShade="95"/>
        <w:sz w:val="22"/>
      </w:rPr>
    </w:tblStylePr>
  </w:style>
  <w:style w:type="table" w:styleId="807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d0231f" w:themeColor="accent2" w:themeTint="97" w:themeShade="95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tcPr>
        <w:shd w:val="clear" w:color="ffffff" w:themeColor="accent2" w:themeTint="40" w:fill="f9dbda" w:themeFill="accent2" w:themeFillTint="40"/>
      </w:tcPr>
    </w:tblStylePr>
    <w:tblStylePr w:type="band2Horz">
      <w:rPr>
        <w:rFonts w:ascii="Arial" w:hAnsi="Arial"/>
        <w:color w:val="d0231f" w:themeColor="accent2" w:themeTint="97" w:themeShade="95"/>
        <w:sz w:val="22"/>
      </w:rPr>
    </w:tblStylePr>
    <w:tblStylePr w:type="firstCol">
      <w:rPr>
        <w:rFonts w:ascii="Arial" w:hAnsi="Arial"/>
        <w:i/>
        <w:color w:val="d0231f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231f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0231f" w:themeColor="accent2" w:themeTint="97" w:themeShade="95"/>
        <w:sz w:val="22"/>
      </w:rPr>
    </w:tblStylePr>
  </w:style>
  <w:style w:type="table" w:styleId="808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db435" w:themeColor="accent3" w:themeTint="98" w:themeShade="95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tcPr>
        <w:shd w:val="clear" w:color="ffffff" w:themeColor="accent3" w:themeTint="40" w:fill="e9f4db" w:themeFill="accent3" w:themeFillTint="40"/>
      </w:tcPr>
    </w:tblStylePr>
    <w:tblStylePr w:type="band2Horz">
      <w:rPr>
        <w:rFonts w:ascii="Arial" w:hAnsi="Arial"/>
        <w:color w:val="7db435" w:themeColor="accent3" w:themeTint="98" w:themeShade="95"/>
        <w:sz w:val="22"/>
      </w:rPr>
    </w:tblStylePr>
    <w:tblStylePr w:type="firstCol">
      <w:rPr>
        <w:rFonts w:ascii="Arial" w:hAnsi="Arial"/>
        <w:i/>
        <w:color w:val="7db43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db43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db43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db43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db435" w:themeColor="accent3" w:themeTint="98" w:themeShade="95"/>
        <w:sz w:val="22"/>
      </w:rPr>
    </w:tblStylePr>
  </w:style>
  <w:style w:type="table" w:styleId="809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724ca1" w:themeColor="accent4" w:themeTint="9A" w:themeShade="95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tcPr>
        <w:shd w:val="clear" w:color="ffffff" w:themeColor="accent4" w:themeTint="40" w:fill="e9e2f1" w:themeFill="accent4" w:themeFillTint="40"/>
      </w:tcPr>
    </w:tblStylePr>
    <w:tblStylePr w:type="band2Horz">
      <w:rPr>
        <w:rFonts w:ascii="Arial" w:hAnsi="Arial"/>
        <w:color w:val="724ca1" w:themeColor="accent4" w:themeTint="9A" w:themeShade="95"/>
        <w:sz w:val="22"/>
      </w:rPr>
    </w:tblStylePr>
    <w:tblStylePr w:type="firstCol">
      <w:rPr>
        <w:rFonts w:ascii="Arial" w:hAnsi="Arial"/>
        <w:i/>
        <w:color w:val="724ca1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24ca1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24ca1" w:themeColor="accent4" w:themeTint="9A" w:themeShade="95"/>
        <w:sz w:val="22"/>
      </w:rPr>
    </w:tblStylePr>
  </w:style>
  <w:style w:type="table" w:styleId="810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ca7c1" w:themeColor="accent5" w:themeTint="9A" w:themeShade="95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tcPr>
        <w:shd w:val="clear" w:color="ffffff" w:themeColor="accent5" w:themeTint="40" w:fill="dcf2f7" w:themeFill="accent5" w:themeFillTint="40"/>
      </w:tcPr>
    </w:tblStylePr>
    <w:tblStylePr w:type="band2Horz">
      <w:rPr>
        <w:rFonts w:ascii="Arial" w:hAnsi="Arial"/>
        <w:color w:val="2ca7c1" w:themeColor="accent5" w:themeTint="9A" w:themeShade="95"/>
        <w:sz w:val="22"/>
      </w:rPr>
    </w:tblStylePr>
    <w:tblStylePr w:type="firstCol">
      <w:rPr>
        <w:rFonts w:ascii="Arial" w:hAnsi="Arial"/>
        <w:i/>
        <w:color w:val="2ca7c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ca7c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ca7c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ca7c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ca7c1" w:themeColor="accent5" w:themeTint="9A" w:themeShade="95"/>
        <w:sz w:val="22"/>
      </w:rPr>
    </w:tblStylePr>
  </w:style>
  <w:style w:type="table" w:styleId="811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f77308" w:themeColor="accent6" w:themeTint="98" w:themeShade="95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tcPr>
        <w:shd w:val="clear" w:color="ffffff" w:themeColor="accent6" w:themeTint="40" w:fill="feeee1" w:themeFill="accent6" w:themeFillTint="40"/>
      </w:tcPr>
    </w:tblStylePr>
    <w:tblStylePr w:type="band2Horz">
      <w:rPr>
        <w:rFonts w:ascii="Arial" w:hAnsi="Arial"/>
        <w:color w:val="f77308" w:themeColor="accent6" w:themeTint="98" w:themeShade="95"/>
        <w:sz w:val="22"/>
      </w:rPr>
    </w:tblStylePr>
    <w:tblStylePr w:type="firstCol">
      <w:rPr>
        <w:rFonts w:ascii="Arial" w:hAnsi="Arial"/>
        <w:i/>
        <w:color w:val="f77308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f77308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77308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77308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f77308" w:themeColor="accent6" w:themeTint="98" w:themeShade="95"/>
        <w:sz w:val="22"/>
      </w:rPr>
    </w:tblStylePr>
  </w:style>
  <w:style w:type="table" w:styleId="812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</w:style>
  <w:style w:type="table" w:styleId="814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</w:style>
  <w:style w:type="table" w:styleId="815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</w:style>
  <w:style w:type="table" w:styleId="816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</w:style>
  <w:style w:type="table" w:styleId="817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</w:style>
  <w:style w:type="table" w:styleId="818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</w:style>
  <w:style w:type="table" w:styleId="819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</w:style>
  <w:style w:type="table" w:styleId="821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</w:style>
  <w:style w:type="table" w:styleId="822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</w:style>
  <w:style w:type="table" w:styleId="823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</w:style>
  <w:style w:type="table" w:styleId="824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</w:style>
  <w:style w:type="table" w:styleId="825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</w:style>
  <w:style w:type="table" w:styleId="826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1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1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</w:style>
  <w:style w:type="character" w:styleId="851" w:default="1">
    <w:name w:val="Default Paragraph Font"/>
    <w:semiHidden/>
  </w:style>
  <w:style w:type="character" w:styleId="852">
    <w:name w:val="Line Number"/>
    <w:basedOn w:val="851"/>
    <w:semiHidden/>
  </w:style>
  <w:style w:type="character" w:styleId="853">
    <w:name w:val="Hyperlink"/>
    <w:rPr>
      <w:color w:val="0000ff"/>
      <w:u w:val="single"/>
    </w:rPr>
  </w:style>
  <w:style w:type="table" w:styleId="854" w:default="1">
    <w:name w:val="Normal Table"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Table Simple 1"/>
    <w:basedOn w:val="85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sikorskaya</cp:lastModifiedBy>
  <cp:revision>5</cp:revision>
  <dcterms:created xsi:type="dcterms:W3CDTF">2025-11-19T01:42:37Z</dcterms:created>
  <dcterms:modified xsi:type="dcterms:W3CDTF">2025-11-20T00:32:08Z</dcterms:modified>
</cp:coreProperties>
</file>